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540"/>
        <w:jc w:val="both"/>
        <w:outlineLvl w:val="0"/>
      </w:pPr>
      <w:r>
        <w:rPr>
          <w:sz w:val="24"/>
        </w:rPr>
      </w:r>
      <w:r/>
    </w:p>
    <w:p>
      <w:pPr>
        <w:pStyle w:val="827"/>
        <w:jc w:val="both"/>
        <w:outlineLvl w:val="0"/>
      </w:pPr>
      <w:r>
        <w:rPr>
          <w:sz w:val="24"/>
        </w:rPr>
        <w:t xml:space="preserve">Зарегистрировано в Управлении Минюста России по УР 7 июля 2015 г. N RU18000201500519</w:t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19 июня 2015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N 127</w:t>
            </w:r>
            <w:r/>
          </w:p>
        </w:tc>
      </w:tr>
    </w:tbl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УКАЗ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ПРОВЕРКЕ ДОСТОВЕРНОСТИ И ПОЛНОТЫ СВЕДЕНИЙ,</w:t>
      </w:r>
      <w:r/>
    </w:p>
    <w:p>
      <w:pPr>
        <w:pStyle w:val="829"/>
        <w:jc w:val="center"/>
      </w:pPr>
      <w:r>
        <w:rPr>
          <w:sz w:val="24"/>
        </w:rPr>
        <w:t xml:space="preserve">ПРЕДСТАВЛЯЕМЫХ ГРАЖДАНАМИ, ПРЕТЕНДУЮЩИМИ</w:t>
      </w:r>
      <w:r/>
    </w:p>
    <w:p>
      <w:pPr>
        <w:pStyle w:val="829"/>
        <w:jc w:val="center"/>
      </w:pPr>
      <w:r>
        <w:rPr>
          <w:sz w:val="24"/>
        </w:rPr>
        <w:t xml:space="preserve">НА ЗАМЕЩЕНИЕ ДОЛЖНОСТЕЙ ГОСУДАРСТВЕННОЙ ГРАЖДАНСКОЙ СЛУЖБЫ</w:t>
      </w:r>
      <w:r/>
    </w:p>
    <w:p>
      <w:pPr>
        <w:pStyle w:val="829"/>
        <w:jc w:val="center"/>
      </w:pPr>
      <w:r>
        <w:rPr>
          <w:sz w:val="24"/>
        </w:rPr>
        <w:t xml:space="preserve">УДМУРТСКОЙ РЕСПУБЛИКИ, И ГОСУДАРСТВЕННЫМИ ГРАЖДАНСКИМИ</w:t>
      </w:r>
      <w:r/>
    </w:p>
    <w:p>
      <w:pPr>
        <w:pStyle w:val="829"/>
        <w:jc w:val="center"/>
      </w:pPr>
      <w:r>
        <w:rPr>
          <w:sz w:val="24"/>
        </w:rPr>
        <w:t xml:space="preserve">СЛУЖАЩИМИ УДМУРТСКОЙ РЕСПУБЛИКИ, И СОБЛЮДЕНИЯ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ГОСУДАРСТВЕННЫМИ ГРАЖДАНСКИМИ СЛУЖАЩИМИ</w:t>
      </w:r>
      <w:r/>
    </w:p>
    <w:p>
      <w:pPr>
        <w:pStyle w:val="829"/>
        <w:jc w:val="center"/>
      </w:pPr>
      <w:r>
        <w:rPr>
          <w:sz w:val="24"/>
        </w:rPr>
        <w:t xml:space="preserve">УДМУРТСКОЙ РЕСПУБЛИКИ ТРЕБОВАНИЙ К СЛУЖЕБНОМУ ПОВЕДЕНИЮ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25.07.2016 </w:t>
            </w:r>
            <w:r>
              <w:rPr>
                <w:color w:val="392c69"/>
                <w:sz w:val="24"/>
              </w:rPr>
              <w:t xml:space="preserve">N 134</w:t>
            </w:r>
            <w:r>
              <w:rPr>
                <w:color w:val="392c69"/>
                <w:sz w:val="24"/>
              </w:rPr>
              <w:t xml:space="preserve">, от 07.06.2017 </w:t>
            </w:r>
            <w:r>
              <w:rPr>
                <w:color w:val="392c69"/>
                <w:sz w:val="24"/>
              </w:rPr>
              <w:t xml:space="preserve">N 168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13.12.2017 </w:t>
            </w:r>
            <w:r>
              <w:rPr>
                <w:color w:val="392c69"/>
                <w:sz w:val="24"/>
              </w:rPr>
              <w:t xml:space="preserve">N 395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, от 10.12.2018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12.12.2022 </w:t>
            </w:r>
            <w:r>
              <w:rPr>
                <w:color w:val="392c69"/>
                <w:sz w:val="24"/>
              </w:rPr>
              <w:t xml:space="preserve">N 394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24.01.2023 </w:t>
            </w:r>
            <w:r>
              <w:rPr>
                <w:color w:val="392c69"/>
                <w:sz w:val="24"/>
              </w:rPr>
              <w:t xml:space="preserve">N 7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года N 273-ФЗ "О противодействии коррупции",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2004 года N 79-ФЗ "О государственной гражданской службе Российской Федерации", </w:t>
      </w:r>
      <w:r>
        <w:rPr>
          <w:sz w:val="24"/>
        </w:rPr>
        <w:t xml:space="preserve">Законом</w:t>
      </w:r>
      <w:r>
        <w:rPr>
          <w:sz w:val="24"/>
        </w:rPr>
        <w:t xml:space="preserve"> Удмуртской Республики от 5 июля 2005 года N 38-РЗ "О государственной гражданской службе Удмуртской Республики" постановляю: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прилагаемое </w:t>
      </w:r>
      <w:hyperlink w:tooltip="ПОЛОЖЕНИЕ" w:anchor="P63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проверке достоверности и полноты сведений, представляемых гражданами, претендующими </w:t>
      </w:r>
      <w:r>
        <w:rPr>
          <w:sz w:val="24"/>
        </w:rPr>
        <w:t xml:space="preserve">на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1.1. Руководителям государственных органов Удмуртской Республики принять меры по обеспечению исполнения Положения о проверке достоверности и полноты сведений, представляемых гражданами, претендующими на</w:t>
      </w:r>
      <w:r>
        <w:rPr>
          <w:sz w:val="24"/>
        </w:rPr>
        <w:t xml:space="preserve">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поведению, у</w:t>
      </w:r>
      <w:r>
        <w:rPr>
          <w:sz w:val="24"/>
        </w:rPr>
        <w:t xml:space="preserve">твержденного настоящим Указом, определить подразделения по профилактике коррупционных и иных правонарушений либо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10.12.2018 N 217)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обеспечение соблюдения государственными гражданскими служащими Удмуртской Республики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принятие мер по выявлению и устранению причин и условий, способствующих возникновению конфликта интересов на государственной службе;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обеспечение деятельности комиссий по соблюдению требований к служебному поведению государственных гражданских служащих Удмуртской Республики и урегулированию конфликта интересов;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оказание государственным гражданским служащим Удмуртской Республики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</w:t>
      </w:r>
      <w:r>
        <w:rPr>
          <w:sz w:val="24"/>
        </w:rPr>
        <w:t xml:space="preserve">дерации от 12 августа 2002 года N 885 "Об утверждении общих принципов служебного поведения государственных служащих", а также с уведомлением представителя нанимателя, органов прокуратуры Российской Федерации, иных федеральных государственных органов о факт</w:t>
      </w:r>
      <w:r>
        <w:rPr>
          <w:sz w:val="24"/>
        </w:rPr>
        <w:t xml:space="preserve">ах совершения государственными гражданскими служащими Удмуртской Республики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обеспечение реализации государственными гражданскими служащими Удмуртс</w:t>
      </w:r>
      <w:r>
        <w:rPr>
          <w:sz w:val="24"/>
        </w:rPr>
        <w:t xml:space="preserve">кой Республики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организация правового просвещения государственных гражданских служащих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7) проведение служебных проверок;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8) осуществление (в том числе с использованием государственной информационной сис</w:t>
      </w:r>
      <w:r>
        <w:rPr>
          <w:sz w:val="24"/>
        </w:rPr>
        <w:t xml:space="preserve">темы в области противодействия коррупции "Посейдон" (далее - система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</w:t>
      </w:r>
      <w:r>
        <w:rPr>
          <w:sz w:val="24"/>
        </w:rPr>
        <w:t xml:space="preserve">осударственной гражданской службы Удмуртской Республики, и государственными гражданскими служащими Удмуртской Республики, а также сведений (в части, касающейся профилактики коррупционных правонарушений), представляемых гражданами, претендующими на замещени</w:t>
      </w:r>
      <w:r>
        <w:rPr>
          <w:sz w:val="24"/>
        </w:rPr>
        <w:t xml:space="preserve">е должностей государственной гражданской службы Удмуртской Республики, в соответствии с нормативными правовыми актами Российской Федерации, проверки соблюдения государственными гражданскими служащими Удмуртской Республики требований к служебному поведению;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9) подготовка в соответствии с их компетенцией проектов нормативных правовых актов о противодействии коррупции;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10) взаимодействие с правоохранительными органами в установленной сфере деятельности;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11) анализ сведений о доходах, об иму</w:t>
      </w:r>
      <w:r>
        <w:rPr>
          <w:sz w:val="24"/>
        </w:rPr>
        <w:t xml:space="preserve">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Удмуртской Республики, и государственными гражданскими служащими Удмуртской Республики, сведений о соблюде</w:t>
      </w:r>
      <w:r>
        <w:rPr>
          <w:sz w:val="24"/>
        </w:rPr>
        <w:t xml:space="preserve">нии государственными гражданскими служащими Удмуртской Республики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</w:t>
      </w:r>
      <w:r>
        <w:rPr>
          <w:sz w:val="24"/>
        </w:rPr>
        <w:t xml:space="preserve">данами, замещавшими должности государственной гражданской службы Удмуртской Республики, ограничений при заключении ими после ухода с государственной гражданской службы Удмуртской Республики трудового договора и (или) гражданско-правового договора в случаях</w:t>
      </w:r>
      <w:r>
        <w:rPr>
          <w:sz w:val="24"/>
        </w:rPr>
        <w:t xml:space="preserve">, предусмотренных федеральными законами, а также при осуществлении анализа таких сведений, проведение бесед с указанными гражданами и государственными гражданскими служащими Удмуртской Республики с их согласия, получение от них с их согласия необходимых по</w:t>
      </w:r>
      <w:r>
        <w:rPr>
          <w:sz w:val="24"/>
        </w:rPr>
        <w:t xml:space="preserve">яснений, получение от органов прокуратуры Российской Федерации, иных федеральных государственных органов, государственных органов Удмуртской Республики и иных субъектов Российской Федерации, территориальных органов федеральных государственных органов, орга</w:t>
      </w:r>
      <w:r>
        <w:rPr>
          <w:sz w:val="24"/>
        </w:rPr>
        <w:t xml:space="preserve">нов местного самоуправления, предприятий, учреждений и организаций (в том числе с использованием системы "Посейдон") информации о соблюдении государственными гражданскими служащими Удмуртской Республики требований к служебному поведению (за исключением инф</w:t>
      </w:r>
      <w:r>
        <w:rPr>
          <w:sz w:val="24"/>
        </w:rPr>
        <w:t xml:space="preserve">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Удмуртской Республики сведений, иной полученной информации;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12) осуществление (в том числе с использованием системы "Посейдон") проверки соблюдения гражданами, замещавшими должности государственной</w:t>
      </w:r>
      <w:r>
        <w:rPr>
          <w:sz w:val="24"/>
        </w:rPr>
        <w:t xml:space="preserve"> гражданской службы Удмуртской Республики, ограничений при заключении ими после увольнения с государственной гражданской службы Удмуртской Республики трудового договора и (или) гражданско-правового договора в случаях, предусмотренных федеральными законами.</w:t>
      </w:r>
      <w:r/>
    </w:p>
    <w:p>
      <w:pPr>
        <w:pStyle w:val="827"/>
        <w:jc w:val="both"/>
      </w:pPr>
      <w:r>
        <w:rPr>
          <w:sz w:val="24"/>
        </w:rPr>
        <w:t xml:space="preserve">(п. 1.1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13.12.2017 N 395;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6 апреля 2010 года N 57 "О проверке достоверности и полноты сведений, представляемых гражданами, претендующими н</w:t>
      </w:r>
      <w:r>
        <w:rPr>
          <w:sz w:val="24"/>
        </w:rPr>
        <w:t xml:space="preserve">а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Настоящий Указ вступает в силу через 10 дней после его официального опубликования.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А.В.СОЛОВЬЕВ</w:t>
      </w:r>
      <w:r/>
    </w:p>
    <w:p>
      <w:pPr>
        <w:pStyle w:val="827"/>
      </w:pPr>
      <w:r>
        <w:rPr>
          <w:sz w:val="24"/>
        </w:rPr>
        <w:t xml:space="preserve">г. Ижевск</w:t>
      </w:r>
      <w:r/>
    </w:p>
    <w:p>
      <w:pPr>
        <w:pStyle w:val="827"/>
        <w:spacing w:before="240"/>
      </w:pPr>
      <w:r>
        <w:rPr>
          <w:sz w:val="24"/>
        </w:rPr>
        <w:t xml:space="preserve">19 июня 2015 года</w:t>
      </w:r>
      <w:r/>
    </w:p>
    <w:p>
      <w:pPr>
        <w:pStyle w:val="827"/>
        <w:spacing w:before="240"/>
      </w:pPr>
      <w:r>
        <w:rPr>
          <w:sz w:val="24"/>
        </w:rPr>
        <w:t xml:space="preserve">N 127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827"/>
        <w:jc w:val="right"/>
      </w:pPr>
      <w:r>
        <w:rPr>
          <w:sz w:val="24"/>
        </w:rPr>
        <w:t xml:space="preserve">Указом</w:t>
      </w:r>
      <w:r/>
    </w:p>
    <w:p>
      <w:pPr>
        <w:pStyle w:val="827"/>
        <w:jc w:val="right"/>
      </w:pPr>
      <w:r>
        <w:rPr>
          <w:sz w:val="24"/>
        </w:rPr>
        <w:t xml:space="preserve">Главы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от 19 июня 2015 г. N 127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63" w:name="P63"/>
      <w:r/>
      <w:bookmarkEnd w:id="63"/>
      <w:r>
        <w:rPr>
          <w:sz w:val="24"/>
        </w:rPr>
        <w:t xml:space="preserve">ПОЛОЖЕНИЕ</w:t>
      </w:r>
      <w:r/>
    </w:p>
    <w:p>
      <w:pPr>
        <w:pStyle w:val="829"/>
        <w:jc w:val="center"/>
      </w:pPr>
      <w:r>
        <w:rPr>
          <w:sz w:val="24"/>
        </w:rPr>
        <w:t xml:space="preserve">О ПРОВЕРКЕ ДОСТОВЕРНОСТИ И ПОЛНОТЫ СВЕДЕНИЙ,</w:t>
      </w:r>
      <w:r/>
    </w:p>
    <w:p>
      <w:pPr>
        <w:pStyle w:val="829"/>
        <w:jc w:val="center"/>
      </w:pPr>
      <w:r>
        <w:rPr>
          <w:sz w:val="24"/>
        </w:rPr>
        <w:t xml:space="preserve">ПРЕДСТАВЛЯЕМЫХ ГРАЖДАНАМИ, ПРЕТЕНДУЮЩИМИ</w:t>
      </w:r>
      <w:r/>
    </w:p>
    <w:p>
      <w:pPr>
        <w:pStyle w:val="829"/>
        <w:jc w:val="center"/>
      </w:pPr>
      <w:r>
        <w:rPr>
          <w:sz w:val="24"/>
        </w:rPr>
        <w:t xml:space="preserve">НА ЗАМЕЩЕНИЕ ДОЛЖНОСТЕЙ ГОСУДАРСТВЕННОЙ ГРАЖДАНСКОЙ</w:t>
      </w:r>
      <w:r/>
    </w:p>
    <w:p>
      <w:pPr>
        <w:pStyle w:val="829"/>
        <w:jc w:val="center"/>
      </w:pPr>
      <w:r>
        <w:rPr>
          <w:sz w:val="24"/>
        </w:rPr>
        <w:t xml:space="preserve">СЛУЖБЫ УДМУРТСКОЙ РЕСПУБЛИКИ, И ГОСУДАРСТВЕННЫМИ</w:t>
      </w:r>
      <w:r/>
    </w:p>
    <w:p>
      <w:pPr>
        <w:pStyle w:val="829"/>
        <w:jc w:val="center"/>
      </w:pPr>
      <w:r>
        <w:rPr>
          <w:sz w:val="24"/>
        </w:rPr>
        <w:t xml:space="preserve">ГРАЖДАНСКИМИ СЛУЖАЩИМИ УДМУРТСКОЙ РЕСПУБЛИКИ,</w:t>
      </w:r>
      <w:r/>
    </w:p>
    <w:p>
      <w:pPr>
        <w:pStyle w:val="829"/>
        <w:jc w:val="center"/>
      </w:pPr>
      <w:r>
        <w:rPr>
          <w:sz w:val="24"/>
        </w:rPr>
        <w:t xml:space="preserve">И СОБЛЮДЕНИЯ ГОСУДАРСТВЕННЫМИ ГРАЖДАНСКИМИ</w:t>
      </w:r>
      <w:r/>
    </w:p>
    <w:p>
      <w:pPr>
        <w:pStyle w:val="829"/>
        <w:jc w:val="center"/>
      </w:pPr>
      <w:r>
        <w:rPr>
          <w:sz w:val="24"/>
        </w:rPr>
        <w:t xml:space="preserve">СЛУЖАЩИМИ УДМУРТСКОЙ РЕСПУБЛИКИ ТРЕБОВАНИЙ</w:t>
      </w:r>
      <w:r/>
    </w:p>
    <w:p>
      <w:pPr>
        <w:pStyle w:val="829"/>
        <w:jc w:val="center"/>
      </w:pPr>
      <w:r>
        <w:rPr>
          <w:sz w:val="24"/>
        </w:rPr>
        <w:t xml:space="preserve">К СЛУЖЕБНОМУ ПОВЕДЕНИЮ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25.07.2016 </w:t>
            </w:r>
            <w:r>
              <w:rPr>
                <w:color w:val="392c69"/>
                <w:sz w:val="24"/>
              </w:rPr>
              <w:t xml:space="preserve">N 134</w:t>
            </w:r>
            <w:r>
              <w:rPr>
                <w:color w:val="392c69"/>
                <w:sz w:val="24"/>
              </w:rPr>
              <w:t xml:space="preserve">, от 07.06.2017 </w:t>
            </w:r>
            <w:r>
              <w:rPr>
                <w:color w:val="392c69"/>
                <w:sz w:val="24"/>
              </w:rPr>
              <w:t xml:space="preserve">N 168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13.12.2017 </w:t>
            </w:r>
            <w:r>
              <w:rPr>
                <w:color w:val="392c69"/>
                <w:sz w:val="24"/>
              </w:rPr>
              <w:t xml:space="preserve">N 395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, от 10.12.2018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12.12.2022 </w:t>
            </w:r>
            <w:r>
              <w:rPr>
                <w:color w:val="392c69"/>
                <w:sz w:val="24"/>
              </w:rPr>
              <w:t xml:space="preserve">N 394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24.01.2023 </w:t>
            </w:r>
            <w:r>
              <w:rPr>
                <w:color w:val="392c69"/>
                <w:sz w:val="24"/>
              </w:rPr>
              <w:t xml:space="preserve">N 7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78" w:name="P78"/>
      <w:r/>
      <w:bookmarkEnd w:id="78"/>
      <w:r>
        <w:rPr>
          <w:sz w:val="24"/>
        </w:rPr>
        <w:t xml:space="preserve">1. Настоящим Положением определяется порядок осуществления проверки:</w:t>
      </w:r>
      <w:r/>
    </w:p>
    <w:p>
      <w:pPr>
        <w:pStyle w:val="827"/>
        <w:ind w:firstLine="540"/>
        <w:jc w:val="both"/>
        <w:spacing w:before="240"/>
      </w:pPr>
      <w:r/>
      <w:bookmarkStart w:id="79" w:name="P79"/>
      <w:r/>
      <w:bookmarkEnd w:id="79"/>
      <w:r>
        <w:rPr>
          <w:sz w:val="24"/>
        </w:rPr>
        <w:t xml:space="preserve">1)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13.12.2017 N 395)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достоверности и полноты сведений о доходах, об имуществе и обязательствах имущественного характера, представленных в соответствии с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Удмуртской Республики от 25 сентября 2014 года N 313 "О представлении гражданином, претендующим на замещение должности государственной гражданской службы Удмурт</w:t>
      </w:r>
      <w:r>
        <w:rPr>
          <w:sz w:val="24"/>
        </w:rPr>
        <w:t xml:space="preserve">ской Республики, и государственным гражданским служащим Удмуртской Республики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семьи":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гражданами, претендующими на замещение должностей государственной гражданской службы Удмуртской Республики (далее также - граждане) на отчетную дату;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государственными гражданскими служащими Удмуртской Республики (далее - государственные гражданские служащие) за отчетный период и за два года, предшествующие отчетному периоду;</w:t>
      </w:r>
      <w:r/>
    </w:p>
    <w:p>
      <w:pPr>
        <w:pStyle w:val="827"/>
        <w:ind w:firstLine="540"/>
        <w:jc w:val="both"/>
        <w:spacing w:before="240"/>
      </w:pPr>
      <w:r/>
      <w:bookmarkStart w:id="85" w:name="P85"/>
      <w:r/>
      <w:bookmarkEnd w:id="85"/>
      <w:r>
        <w:rPr>
          <w:sz w:val="24"/>
        </w:rPr>
        <w:t xml:space="preserve">3) соблюдения государственными гражданскими служащими в течение трех лет, предшествующих по</w:t>
      </w:r>
      <w:r>
        <w:rPr>
          <w:sz w:val="24"/>
        </w:rPr>
        <w:t xml:space="preserve">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Проверка, предусмотренная </w:t>
      </w:r>
      <w:hyperlink w:tooltip="1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Удмуртской Республики;" w:anchor="P79" w:history="1">
        <w:r>
          <w:rPr>
            <w:color w:val="0000ff"/>
            <w:sz w:val="24"/>
          </w:rPr>
          <w:t xml:space="preserve">подпунктами 1</w:t>
        </w:r>
      </w:hyperlink>
      <w:r>
        <w:rPr>
          <w:sz w:val="24"/>
        </w:rPr>
        <w:t xml:space="preserve"> и </w:t>
      </w:r>
      <w:hyperlink w:tooltip="3) соблюдения государственными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&quot;О противодействии коррупции&quot; и другими федеральными законами (далее - требования к служебному поведению)." w:anchor="P85" w:history="1">
        <w:r>
          <w:rPr>
            <w:color w:val="0000ff"/>
            <w:sz w:val="24"/>
          </w:rPr>
          <w:t xml:space="preserve">3 пункта 1</w:t>
        </w:r>
      </w:hyperlink>
      <w:r>
        <w:rPr>
          <w:sz w:val="24"/>
        </w:rPr>
        <w:t xml:space="preserve"> настоящего Положения, осуществляется в от</w:t>
      </w:r>
      <w:r>
        <w:rPr>
          <w:sz w:val="24"/>
        </w:rPr>
        <w:t xml:space="preserve">ношении соответственно граждан, претендующих на замещение любой должности государственной гражданской службы Удмуртской Республики, и государственных гражданских служащих, замещающих любую должность государственной гражданской службы Удмуртской Республики.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Пров</w:t>
      </w:r>
      <w:r>
        <w:rPr>
          <w:sz w:val="24"/>
        </w:rPr>
        <w:t xml:space="preserve">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служащим, замещающим должность государственной гражданской службы Удмуртской Республики, не предусмотренную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</w:t>
      </w:r>
      <w:r>
        <w:rPr>
          <w:sz w:val="24"/>
        </w:rPr>
        <w:t xml:space="preserve">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</w:t>
      </w:r>
      <w:r>
        <w:rPr>
          <w:sz w:val="24"/>
        </w:rPr>
        <w:t xml:space="preserve">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Указом Главы Удмуртской Республики от 27 августа 2014 года N 262 "О Перечне должностей государс</w:t>
      </w:r>
      <w:r>
        <w:rPr>
          <w:sz w:val="24"/>
        </w:rPr>
        <w:t xml:space="preserve">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</w:t>
      </w:r>
      <w:r>
        <w:rPr>
          <w:sz w:val="24"/>
        </w:rPr>
        <w:t xml:space="preserve">ения о доходах, расходах,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гражданской службы Удмуртской Республики, предусмотренной указанным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должностей, осуществляется в порядке, установленном настоящим Положением для проверки сведений, представляемых гражданами при поступлении на государственную гражданскую службу Удмуртской Республики.</w:t>
      </w:r>
      <w:r/>
    </w:p>
    <w:p>
      <w:pPr>
        <w:pStyle w:val="827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25.07.2016 N 134)</w:t>
      </w:r>
      <w:r/>
    </w:p>
    <w:p>
      <w:pPr>
        <w:pStyle w:val="827"/>
        <w:ind w:firstLine="540"/>
        <w:jc w:val="both"/>
        <w:spacing w:before="240"/>
      </w:pPr>
      <w:r/>
      <w:bookmarkStart w:id="89" w:name="P89"/>
      <w:r/>
      <w:bookmarkEnd w:id="89"/>
      <w:r>
        <w:rPr>
          <w:sz w:val="24"/>
        </w:rPr>
        <w:t xml:space="preserve">4. Проверка, предусмотренная </w:t>
      </w:r>
      <w:hyperlink w:tooltip="1. Настоящим Положением определяется порядок осуществления проверки:" w:anchor="P78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 Положения,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</w:t>
      </w:r>
      <w:r>
        <w:rPr>
          <w:sz w:val="24"/>
        </w:rPr>
        <w:t xml:space="preserve">Управлением по вопросам противодействия коррупции Администрации Главы и Правительства Удмуртской Республики (далее - Управление) в отношении граждан, претендующих на замещение должностей государственной гражданской службы Удмуртской Республики, назначение </w:t>
      </w:r>
      <w:r>
        <w:rPr>
          <w:sz w:val="24"/>
        </w:rPr>
        <w:t xml:space="preserve">на которые и освобождение от которых осуществляются Главой Удмуртской Республики, а также государственных гражданских служащих, замещающих указанные должности государственной гражданской службы Удмуртской Республики, по решению Главы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10.12.2018 N 217)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Упра</w:t>
      </w:r>
      <w:r>
        <w:rPr>
          <w:sz w:val="24"/>
        </w:rPr>
        <w:t xml:space="preserve">влением в отношении граждан, претендующих на замещение должностей государственной гражданской службы Удмуртской Республики, назначение на которые и освобождение от которых осуществляются Председателем Правительства Удмуртской Республики в случае делегирова</w:t>
      </w:r>
      <w:r>
        <w:rPr>
          <w:sz w:val="24"/>
        </w:rPr>
        <w:t xml:space="preserve">ния соответствующих полномочий Главой Удмуртской Республики, а также государственных гражданских служащих, замещающих указанные должности государственной гражданской службы Удмуртской Республики, по решению Председателя Правительства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(пп. 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2.1) Управлением в отношении граждан, претендующих на замещение иных должностей государственной гражданской службы Удмуртской Республики в Администрации Главы и Правительства Удмуртской Республики, а также государс</w:t>
      </w:r>
      <w:r>
        <w:rPr>
          <w:sz w:val="24"/>
        </w:rPr>
        <w:t xml:space="preserve">твенных гражданских служащих, замещающих иные должности государственной гражданской службы Удмуртской Республики в Администрации Главы и Правительства Удмуртской Республики, по решению Руководителя Администрации Главы и Правительства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(п. 2.1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10.12.2018 N 217)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кадровой службой Аппарата Государственного Совета Удмуртской Республики в отношении гражданина, претендующего на замещение должности </w:t>
      </w:r>
      <w:r>
        <w:rPr>
          <w:sz w:val="24"/>
        </w:rPr>
        <w:t xml:space="preserve">Руководителя Аппарата Государственного Совета Удмуртской Республики, а также государственного гражданского служащего, замещающего указанную должность государственной гражданской службы, по решению Председателя Государственного Совета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кадровой службой соответствующего государственного органа Удмуртской Республики в отношении граждан, претендующих на замещение иных должностей государственной гра</w:t>
      </w:r>
      <w:r>
        <w:rPr>
          <w:sz w:val="24"/>
        </w:rPr>
        <w:t xml:space="preserve">жданской службы Удмуртской Республики, а также государственных гражданских служащих, замещающих иные должности государственной гражданской службы Удмуртской Республики, по решению руководителя соответствующего государственного органа Удмуртской Республики.</w:t>
      </w:r>
      <w:r/>
    </w:p>
    <w:p>
      <w:pPr>
        <w:pStyle w:val="827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99" w:name="P99"/>
      <w:r/>
      <w:bookmarkEnd w:id="99"/>
      <w:r>
        <w:rPr>
          <w:sz w:val="24"/>
        </w:rPr>
        <w:t xml:space="preserve">4.1. По решению Главы Удмуртской Республики Управление может в установленном порядке осуществлять проверку: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10.12.2018 N 217)</w:t>
      </w:r>
      <w:r/>
    </w:p>
    <w:p>
      <w:pPr>
        <w:pStyle w:val="827"/>
        <w:ind w:firstLine="540"/>
        <w:jc w:val="both"/>
        <w:spacing w:before="240"/>
      </w:pPr>
      <w:r/>
      <w:bookmarkStart w:id="101" w:name="P101"/>
      <w:r/>
      <w:bookmarkEnd w:id="101"/>
      <w:r>
        <w:rPr>
          <w:sz w:val="24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государственной гражданской службы в исполнительных органах Удму</w:t>
      </w:r>
      <w:r>
        <w:rPr>
          <w:sz w:val="24"/>
        </w:rPr>
        <w:t xml:space="preserve">ртской Республики,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осударственной гражданской службы в исполнительных органах Удмуртской Республик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;" w:anchor="P101" w:history="1">
        <w:r>
          <w:rPr>
            <w:color w:val="0000ff"/>
            <w:sz w:val="24"/>
          </w:rPr>
          <w:t xml:space="preserve">подпункте "а"</w:t>
        </w:r>
      </w:hyperlink>
      <w:r>
        <w:rPr>
          <w:sz w:val="24"/>
        </w:rPr>
        <w:t xml:space="preserve"> настоящего пункта;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соблюдения лицами, замещающими должности, указанные в </w:t>
      </w:r>
      <w:hyperlink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осударственной гражданской службы в исполнительных органах Удмуртской Республик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;" w:anchor="P101" w:history="1">
        <w:r>
          <w:rPr>
            <w:color w:val="0000ff"/>
            <w:sz w:val="24"/>
          </w:rPr>
          <w:t xml:space="preserve">подпункте "а"</w:t>
        </w:r>
      </w:hyperlink>
      <w:r>
        <w:rPr>
          <w:sz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  <w:r/>
    </w:p>
    <w:p>
      <w:pPr>
        <w:pStyle w:val="827"/>
        <w:jc w:val="both"/>
      </w:pPr>
      <w:r>
        <w:rPr>
          <w:sz w:val="24"/>
        </w:rPr>
        <w:t xml:space="preserve">(п. 4.1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4.2. Проверка, предусмотренная </w:t>
      </w:r>
      <w:hyperlink w:tooltip="4.1. По решению Главы Удмуртской Республики Управление может в установленном порядке осуществлять проверку:" w:anchor="P99" w:history="1">
        <w:r>
          <w:rPr>
            <w:color w:val="0000ff"/>
            <w:sz w:val="24"/>
          </w:rPr>
          <w:t xml:space="preserve">пунктом 4.1</w:t>
        </w:r>
      </w:hyperlink>
      <w:r>
        <w:rPr>
          <w:sz w:val="2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/>
    </w:p>
    <w:p>
      <w:pPr>
        <w:pStyle w:val="827"/>
        <w:jc w:val="both"/>
      </w:pPr>
      <w:r>
        <w:rPr>
          <w:sz w:val="24"/>
        </w:rPr>
        <w:t xml:space="preserve">(п. 4.2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Решения, предусмотренные </w:t>
      </w:r>
      <w:hyperlink w:tooltip="4. Проверка, предусмотренная пунктом 1 настоящего Положения, осуществляется:" w:anchor="P89" w:history="1">
        <w:r>
          <w:rPr>
            <w:color w:val="0000ff"/>
            <w:sz w:val="24"/>
          </w:rPr>
          <w:t xml:space="preserve">пунктами 4</w:t>
        </w:r>
      </w:hyperlink>
      <w:r>
        <w:rPr>
          <w:sz w:val="24"/>
        </w:rPr>
        <w:t xml:space="preserve">, </w:t>
      </w:r>
      <w:hyperlink w:tooltip="4.1. По решению Главы Удмуртской Республики Управление может в установленном порядке осуществлять проверку:" w:anchor="P99" w:history="1">
        <w:r>
          <w:rPr>
            <w:color w:val="0000ff"/>
            <w:sz w:val="24"/>
          </w:rPr>
          <w:t xml:space="preserve">4.1</w:t>
        </w:r>
      </w:hyperlink>
      <w:r>
        <w:rPr>
          <w:sz w:val="24"/>
        </w:rPr>
        <w:t xml:space="preserve"> настоящего Положения, принимаются и оформляются в письменной форме отдельно в отношении каждого гражданина или государственного гражданского служащего.</w:t>
      </w:r>
      <w:r/>
    </w:p>
    <w:p>
      <w:pPr>
        <w:pStyle w:val="827"/>
        <w:jc w:val="both"/>
      </w:pPr>
      <w:r>
        <w:rPr>
          <w:sz w:val="24"/>
        </w:rPr>
        <w:t xml:space="preserve">(п. 5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Управление, кадровая</w:t>
      </w:r>
      <w:r>
        <w:rPr>
          <w:sz w:val="24"/>
        </w:rPr>
        <w:t xml:space="preserve"> служба Аппарата Государственного Совета Удмуртской Республики, кадровая служба соответствующего государственного органа Удмуртской Республики (далее - кадровая служба) организует проверку достоверности сведений, представленных гражданами в соответствии с </w:t>
      </w:r>
      <w:hyperlink w:tooltip="1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Удмуртской Республики;" w:anchor="P79" w:history="1">
        <w:r>
          <w:rPr>
            <w:color w:val="0000ff"/>
            <w:sz w:val="24"/>
          </w:rPr>
          <w:t xml:space="preserve">подпунктом 1 пункта 1</w:t>
        </w:r>
      </w:hyperlink>
      <w:r>
        <w:rPr>
          <w:sz w:val="24"/>
        </w:rPr>
        <w:t xml:space="preserve"> настоящего Положения при </w:t>
      </w:r>
      <w:r>
        <w:rPr>
          <w:sz w:val="24"/>
        </w:rPr>
        <w:t xml:space="preserve">поступлении на государственную гражданскую службу Удмуртской Республики, а в случае замещения должности по результатам конкурса на замещение вакантной должности государственной гражданской службы Удмуртской Республики - на первом этапе проведения конкурса.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10.12.2018 N 217)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</w:t>
      </w:r>
      <w:r>
        <w:rPr>
          <w:sz w:val="24"/>
        </w:rPr>
        <w:t xml:space="preserve">а достоверности сведений, представленных государственным гражданским служащим, осуществляется в случае его участия в конкурсе на замещение вакантной должности, относящейся к высшей группе должностей государственной гражданской службы Удмуртской Республики.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Основанием для осуществления проверки, предусмотренной </w:t>
      </w:r>
      <w:hyperlink w:tooltip="1. Настоящим Положением определяется порядок осуществления проверки:" w:anchor="P78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 Положения, за исключением проверки соблюдения лицом, замещающим должность государственной гражданской службы Удмуртской Республики, запрета открывать и иметь счета (вклады), хранить наличные денежные средства и ценности в</w:t>
      </w:r>
      <w:r>
        <w:rPr>
          <w:sz w:val="24"/>
        </w:rP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является информация, представленная в письменном виде должностному лицу, уполномоченному в соответствии с </w:t>
      </w:r>
      <w:hyperlink w:tooltip="4. Проверка, предусмотренная пунктом 1 настоящего Положения, осуществляется:" w:anchor="P89" w:history="1">
        <w:r>
          <w:rPr>
            <w:color w:val="0000ff"/>
            <w:sz w:val="24"/>
          </w:rPr>
          <w:t xml:space="preserve">пунктами 4</w:t>
        </w:r>
      </w:hyperlink>
      <w:r>
        <w:rPr>
          <w:sz w:val="24"/>
        </w:rPr>
        <w:t xml:space="preserve">, </w:t>
      </w:r>
      <w:hyperlink w:tooltip="4.1. По решению Главы Удмуртской Республики Управление может в установленном порядке осуществлять проверку:" w:anchor="P99" w:history="1">
        <w:r>
          <w:rPr>
            <w:color w:val="0000ff"/>
            <w:sz w:val="24"/>
          </w:rPr>
          <w:t xml:space="preserve">4.1</w:t>
        </w:r>
      </w:hyperlink>
      <w:r>
        <w:rPr>
          <w:sz w:val="24"/>
        </w:rPr>
        <w:t xml:space="preserve"> настоящего Положения принимать решение о проведении проверки: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Управлением либо должностными лицами кадровых служб, ответственных за работу по профилактике коррупционных и иных правонарушений;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10.12.2018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Общественной палатой Российской Федерации, Общественной палатой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общероссийскими средствами массовой информации, республиканскими средствами массовой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Основанием для принятия решения об осуществлении проверки соблюдения лицом, за</w:t>
      </w:r>
      <w:r>
        <w:rPr>
          <w:sz w:val="24"/>
        </w:rPr>
        <w:t xml:space="preserve">мещающим должность государственной гражданской службы Удмуртской Республики,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sz w:val="24"/>
        </w:rPr>
        <w:t xml:space="preserve"> (или) пользоваться иностранными финансовыми инструментами является достаточная информация о несоблюдении лицом данного запрета, которая может быть представлена в письменной форме в установленном порядке должностному лицу, уполномоченному в соответствии с </w:t>
      </w:r>
      <w:hyperlink w:tooltip="4. Проверка, предусмотренная пунктом 1 настоящего Положения, осуществляется:" w:anchor="P89" w:history="1">
        <w:r>
          <w:rPr>
            <w:color w:val="0000ff"/>
            <w:sz w:val="24"/>
          </w:rPr>
          <w:t xml:space="preserve">пунктами 4</w:t>
        </w:r>
      </w:hyperlink>
      <w:r>
        <w:rPr>
          <w:sz w:val="24"/>
        </w:rPr>
        <w:t xml:space="preserve">, </w:t>
      </w:r>
      <w:hyperlink w:tooltip="4.1. По решению Главы Удмуртской Республики Управление может в установленном порядке осуществлять проверку:" w:anchor="P99" w:history="1">
        <w:r>
          <w:rPr>
            <w:color w:val="0000ff"/>
            <w:sz w:val="24"/>
          </w:rPr>
          <w:t xml:space="preserve">4.1</w:t>
        </w:r>
      </w:hyperlink>
      <w:r>
        <w:rPr>
          <w:sz w:val="24"/>
        </w:rPr>
        <w:t xml:space="preserve"> настоящего Положения принимать решение о проведении проверки: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правоохранительными органами,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</w:t>
      </w:r>
      <w:r>
        <w:rPr>
          <w:sz w:val="24"/>
        </w:rPr>
        <w:t xml:space="preserve">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Общественной палатой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общероссийскими средствами массовой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Информация анонимного характера не может служить основанием для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Управление, кадровые службы осуществляют проверку:</w:t>
      </w:r>
      <w:r/>
    </w:p>
    <w:p>
      <w:pPr>
        <w:pStyle w:val="827"/>
        <w:ind w:firstLine="540"/>
        <w:jc w:val="both"/>
        <w:spacing w:before="240"/>
      </w:pPr>
      <w:r/>
      <w:bookmarkStart w:id="130" w:name="P130"/>
      <w:r/>
      <w:bookmarkEnd w:id="130"/>
      <w:r>
        <w:rPr>
          <w:sz w:val="24"/>
        </w:rPr>
        <w:t xml:space="preserve">1) самостоятельно;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путем направления запроса в установленном порядке в федеральные органы исполнительной власти, уполномоченные на осуществление оперативно-разыскной деятельности, в соответствии с частью третьей </w:t>
      </w:r>
      <w:r>
        <w:rPr>
          <w:sz w:val="24"/>
        </w:rPr>
        <w:t xml:space="preserve">статьи 7</w:t>
      </w:r>
      <w:r>
        <w:rPr>
          <w:sz w:val="24"/>
        </w:rPr>
        <w:t xml:space="preserve"> Федерального закона от 12 августа 1995 года N 144-ФЗ "Об оперативно-разыскной деятельности" (далее - Федеральный закон "Об оперативно-разыскной деятельности").</w:t>
      </w:r>
      <w:r/>
    </w:p>
    <w:p>
      <w:pPr>
        <w:pStyle w:val="827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12. При осуществлении проверки, предусмотренной </w:t>
      </w:r>
      <w:hyperlink w:tooltip="1) самостоятельно;" w:anchor="P130" w:history="1">
        <w:r>
          <w:rPr>
            <w:color w:val="0000ff"/>
            <w:sz w:val="24"/>
          </w:rPr>
          <w:t xml:space="preserve">подпунктом 1 пункта 11</w:t>
        </w:r>
      </w:hyperlink>
      <w:r>
        <w:rPr>
          <w:sz w:val="24"/>
        </w:rPr>
        <w:t xml:space="preserve"> настоящего Положения, должностные лица Управления, кадровых служб вправе: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проводить беседу с гражданином или государственным гражданским служащим;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изучать представленные гражданином или государственным гражданским служащим сведения о доходах, об имуществе и обязательствах имущественного характера и дополнительные материалы;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получать от гражданина или государственного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/>
    </w:p>
    <w:p>
      <w:pPr>
        <w:pStyle w:val="827"/>
        <w:ind w:firstLine="540"/>
        <w:jc w:val="both"/>
        <w:spacing w:before="240"/>
      </w:pPr>
      <w:r/>
      <w:bookmarkStart w:id="138" w:name="P138"/>
      <w:r/>
      <w:bookmarkEnd w:id="138"/>
      <w:r>
        <w:rPr>
          <w:sz w:val="24"/>
        </w:rPr>
        <w:t xml:space="preserve">4)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 запросы, кроме запросов, указанных в </w:t>
      </w:r>
      <w:hyperlink w:tooltip="14. В соответствии с пунктом 6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при осуществлении проверки, предусмотренной настоящим Положением, Глава Удмуртской Республики вправе направлять запросы о проведен..." w:anchor="P158" w:history="1">
        <w:r>
          <w:rPr>
            <w:color w:val="0000ff"/>
            <w:sz w:val="24"/>
          </w:rPr>
          <w:t xml:space="preserve">пунктах 14</w:t>
        </w:r>
      </w:hyperlink>
      <w:r>
        <w:rPr>
          <w:sz w:val="24"/>
        </w:rPr>
        <w:t xml:space="preserve"> и </w:t>
      </w:r>
      <w:hyperlink w:tooltip="15. В соответствии с Перечнем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я 2013 года N 309 &quot;О мерах по реа..." w:anchor="P161" w:history="1">
        <w:r>
          <w:rPr>
            <w:color w:val="0000ff"/>
            <w:sz w:val="24"/>
          </w:rPr>
          <w:t xml:space="preserve">15</w:t>
        </w:r>
      </w:hyperlink>
      <w:r>
        <w:rPr>
          <w:sz w:val="24"/>
        </w:rPr>
        <w:t xml:space="preserve"> наст</w:t>
      </w:r>
      <w:r>
        <w:rPr>
          <w:sz w:val="24"/>
        </w:rPr>
        <w:t xml:space="preserve">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</w:t>
      </w:r>
      <w:r>
        <w:rPr>
          <w:sz w:val="24"/>
        </w:rPr>
        <w:t xml:space="preserve">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государственного гражданского служаще</w:t>
      </w:r>
      <w:r>
        <w:rPr>
          <w:sz w:val="24"/>
        </w:rPr>
        <w:t xml:space="preserve">го, его супруги (супруга) и несовершеннолетних детей, о достоверности и полноте сведений, представленных гражданином при поступлении на государственную гражданскую службу, о соблюдении государственным гражданским служащим требований к служебному поведению;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наводить справки у физических лиц и получать от них информацию с их согласия;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осуществлять (в то</w:t>
      </w:r>
      <w:r>
        <w:rPr>
          <w:sz w:val="24"/>
        </w:rPr>
        <w:t xml:space="preserve">м числе с использованием системы "Посейдон") анализ сведений, представленных гражданином или государственным гражданским служащим в соответствии с законодательством Российской Федерации и законодательством Удмуртской Республики о противодействии коррупции.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/>
      <w:bookmarkStart w:id="143" w:name="P143"/>
      <w:r/>
      <w:bookmarkEnd w:id="143"/>
      <w:r>
        <w:rPr>
          <w:sz w:val="24"/>
        </w:rPr>
        <w:t xml:space="preserve">13. В запросе, предусмотренном </w:t>
      </w:r>
      <w:hyperlink w:tooltip="4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 запросы, кроме запросов, указанных в пунктах 14 и 15 наст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..." w:anchor="P138" w:history="1">
        <w:r>
          <w:rPr>
            <w:color w:val="0000ff"/>
            <w:sz w:val="24"/>
          </w:rPr>
          <w:t xml:space="preserve">подпунктом 4 пункта 12</w:t>
        </w:r>
      </w:hyperlink>
      <w:r>
        <w:rPr>
          <w:sz w:val="24"/>
        </w:rPr>
        <w:t xml:space="preserve"> настоящего Положения,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фамилия, имя, отчество руководителя государственного органа или организации, в которые направляется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нормативный правовой акт, на основании которого направляется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гражданина, представившего сведения при поступлении на государственную гражданскую службу Удмуртской Республики, полнота и достоверность которых проверяются;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гражданина или государственного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государственного гражданского служащего, в отношении которого имеются сведения о несоблюдении им требований к служебному поведению;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содержание и объем сведений, подлежащих проверке;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срок представления запрашиваемых сведений;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фамилия, инициалы и номер телефона государственного гражданского служащего, подготовившего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6.1) идентификационный номер налогоплательщика (в случае направления запроса в налоговые органы Российской Федерации);</w:t>
      </w:r>
      <w:r/>
    </w:p>
    <w:p>
      <w:pPr>
        <w:pStyle w:val="827"/>
        <w:jc w:val="both"/>
      </w:pPr>
      <w:r>
        <w:rPr>
          <w:sz w:val="24"/>
        </w:rPr>
        <w:t xml:space="preserve">(пп. 6.1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7) другие необходимые сведения.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13.1. Запросы, кроме запросов, предусмотренных </w:t>
      </w:r>
      <w:hyperlink w:tooltip="14. В соответствии с пунктом 6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при осуществлении проверки, предусмотренной настоящим Положением, Глава Удмуртской Республики вправе направлять запросы о проведен..." w:anchor="P158" w:history="1">
        <w:r>
          <w:rPr>
            <w:color w:val="0000ff"/>
            <w:sz w:val="24"/>
          </w:rPr>
          <w:t xml:space="preserve">пунктами 14</w:t>
        </w:r>
      </w:hyperlink>
      <w:r>
        <w:rPr>
          <w:sz w:val="24"/>
        </w:rPr>
        <w:t xml:space="preserve"> и </w:t>
      </w:r>
      <w:hyperlink w:tooltip="15. В соответствии с Перечнем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я 2013 года N 309 &quot;О мерах по реа..." w:anchor="P161" w:history="1">
        <w:r>
          <w:rPr>
            <w:color w:val="0000ff"/>
            <w:sz w:val="24"/>
          </w:rPr>
          <w:t xml:space="preserve">15</w:t>
        </w:r>
      </w:hyperlink>
      <w:r>
        <w:rPr>
          <w:sz w:val="24"/>
        </w:rPr>
        <w:t xml:space="preserve"> настоящего Положения, направляются начальником Управления, руководителем государственного органа Удмуртской Республики или его заместителем.</w:t>
      </w:r>
      <w:r/>
    </w:p>
    <w:p>
      <w:pPr>
        <w:pStyle w:val="827"/>
        <w:jc w:val="both"/>
      </w:pPr>
      <w:r>
        <w:rPr>
          <w:sz w:val="24"/>
        </w:rPr>
        <w:t xml:space="preserve">(п. 13.1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58" w:name="P158"/>
      <w:r/>
      <w:bookmarkEnd w:id="158"/>
      <w:r>
        <w:rPr>
          <w:sz w:val="24"/>
        </w:rPr>
        <w:t xml:space="preserve">14. В соответствии с </w:t>
      </w:r>
      <w:r>
        <w:rPr>
          <w:sz w:val="24"/>
        </w:rPr>
        <w:t xml:space="preserve">пунктом 6</w:t>
      </w:r>
      <w:r>
        <w:rPr>
          <w:sz w:val="24"/>
        </w:rPr>
        <w:t xml:space="preserve"> Указа Президента Ро</w:t>
      </w:r>
      <w:r>
        <w:rPr>
          <w:sz w:val="24"/>
        </w:rPr>
        <w:t xml:space="preserve">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</w:t>
      </w:r>
      <w:r>
        <w:rPr>
          <w:sz w:val="24"/>
        </w:rPr>
        <w:t xml:space="preserve">деральными государственными служащими требований к служебному поведению" при осуществлении проверки, предусмотренной настоящим Положением, Глава Удмуртской Республики вправе направлять запросы о проведении оперативно-разыскных мероприятий в соответствии с </w:t>
      </w:r>
      <w:r>
        <w:rPr>
          <w:sz w:val="24"/>
        </w:rPr>
        <w:t xml:space="preserve">частью третьей статьи 7</w:t>
      </w:r>
      <w:r>
        <w:rPr>
          <w:sz w:val="24"/>
        </w:rPr>
        <w:t xml:space="preserve"> Федерального закона "Об оперативно-разыскной деятельности".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запросе, предусмотренном настоящим пунктом, (в том числе, направленном с использованием системы "Посейдон") помимо сведений, перечисленных в </w:t>
      </w:r>
      <w:hyperlink w:tooltip="13. В запросе, предусмотренном подпунктом 4 пункта 12 настоящего Положения, указываются:" w:anchor="P143" w:history="1">
        <w:r>
          <w:rPr>
            <w:color w:val="0000ff"/>
            <w:sz w:val="24"/>
          </w:rPr>
          <w:t xml:space="preserve">пункте 13</w:t>
        </w:r>
      </w:hyperlink>
      <w:r>
        <w:rPr>
          <w:sz w:val="24"/>
        </w:rPr>
        <w:t xml:space="preserve"> </w:t>
      </w:r>
      <w:r>
        <w:rPr>
          <w:sz w:val="24"/>
        </w:rPr>
        <w:t xml:space="preserve">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"Об оперативно-разыскной деятельности".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13.12.2017 </w:t>
      </w:r>
      <w:r>
        <w:rPr>
          <w:sz w:val="24"/>
        </w:rPr>
        <w:t xml:space="preserve">N 395</w:t>
      </w:r>
      <w:r>
        <w:rPr>
          <w:sz w:val="24"/>
        </w:rPr>
        <w:t xml:space="preserve">, от 12.12.2022 </w:t>
      </w:r>
      <w:r>
        <w:rPr>
          <w:sz w:val="24"/>
        </w:rPr>
        <w:t xml:space="preserve">N 394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/>
      <w:bookmarkStart w:id="161" w:name="P161"/>
      <w:r/>
      <w:bookmarkEnd w:id="161"/>
      <w:r>
        <w:rPr>
          <w:sz w:val="24"/>
        </w:rPr>
        <w:t xml:space="preserve">15. В соответствии с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</w:t>
      </w:r>
      <w:r>
        <w:rPr>
          <w:sz w:val="24"/>
        </w:rPr>
        <w:t xml:space="preserve">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</w:t>
      </w:r>
      <w:r>
        <w:rPr>
          <w:sz w:val="24"/>
        </w:rPr>
        <w:t xml:space="preserve">я 2013 года N 309 "О мерах по реализации отдельных положений Федерального закона "О противодействии коррупции", при осуществлении проверок в соответствии с настоящим Положением запросы в кредитные организации, налоговые органы Российской Федерации, органы,</w:t>
      </w:r>
      <w:r>
        <w:rPr>
          <w:sz w:val="24"/>
        </w:rPr>
        <w:t xml:space="preserve">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Главой </w:t>
      </w:r>
      <w:r>
        <w:rPr>
          <w:sz w:val="24"/>
        </w:rPr>
        <w:t xml:space="preserve">Удмуртской Республики, Председателем Государственного Совета Удмуртской Республики или специально уполномоченными заместителями указанных должностных лиц, начальником Управления в случае наделения Главой Удмуртской Республики соответствующими полномочиями.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01.03.2021 </w:t>
      </w:r>
      <w:r>
        <w:rPr>
          <w:sz w:val="24"/>
        </w:rPr>
        <w:t xml:space="preserve">N 52</w:t>
      </w:r>
      <w:r>
        <w:rPr>
          <w:sz w:val="24"/>
        </w:rPr>
        <w:t xml:space="preserve">, от 12.12.2022 </w:t>
      </w:r>
      <w:r>
        <w:rPr>
          <w:sz w:val="24"/>
        </w:rPr>
        <w:t xml:space="preserve">N 394</w:t>
      </w:r>
      <w:r>
        <w:rPr>
          <w:sz w:val="24"/>
        </w:rPr>
        <w:t xml:space="preserve">, от 24.01.2023 </w:t>
      </w:r>
      <w:r>
        <w:rPr>
          <w:sz w:val="24"/>
        </w:rPr>
        <w:t xml:space="preserve">N 7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Начальник Управления, руководители кадровых служб обеспечивают: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уведомление в письменной форме государственного гражданского служащего о начале в отношении его проверки и разъяснение ему содержания </w:t>
      </w:r>
      <w:hyperlink w:tooltip="2) проведение в случае обращения государствен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осударственного гражданского служащего, а при наличии уважительной причины - в срок, согласованный с государственным гражданским служащим." w:anchor="P166" w:history="1">
        <w:r>
          <w:rPr>
            <w:color w:val="0000ff"/>
            <w:sz w:val="24"/>
          </w:rPr>
          <w:t xml:space="preserve">подпункта 2</w:t>
        </w:r>
      </w:hyperlink>
      <w:r>
        <w:rPr>
          <w:sz w:val="24"/>
        </w:rPr>
        <w:t xml:space="preserve"> настоящего пункта - в течение 2 рабочих дней со дня получения соответствующего решения;</w:t>
      </w:r>
      <w:r/>
    </w:p>
    <w:p>
      <w:pPr>
        <w:pStyle w:val="827"/>
        <w:ind w:firstLine="540"/>
        <w:jc w:val="both"/>
        <w:spacing w:before="240"/>
      </w:pPr>
      <w:r/>
      <w:bookmarkStart w:id="166" w:name="P166"/>
      <w:r/>
      <w:bookmarkEnd w:id="166"/>
      <w:r>
        <w:rPr>
          <w:sz w:val="24"/>
        </w:rPr>
        <w:t xml:space="preserve">2) проведение в случае обращения государственного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</w:t>
      </w:r>
      <w:r>
        <w:rPr>
          <w:sz w:val="24"/>
        </w:rPr>
        <w:t xml:space="preserve"> и соблюдение каких требований к служебному поведению подлежат проверке, - в течение 7 рабочих дней со дня обращения государственного гражданского служащего, а при наличии уважительной причины - в срок, согласованный с государственным гражданским служащим.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По окончании проверки Управление, кадровые службы обязаны ознакомить государственного гражданского служащего с результатами проверки с соблюдением законодательства Российской Федерации о государственной тайне.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69" w:name="P169"/>
      <w:r/>
      <w:bookmarkEnd w:id="169"/>
      <w:r>
        <w:rPr>
          <w:sz w:val="24"/>
        </w:rPr>
        <w:t xml:space="preserve">18. Государственный гражданский служащий вправе: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давать пояснения в письменной форме: в ходе проверки; по вопросам, указанным в </w:t>
      </w:r>
      <w:hyperlink w:tooltip="2) проведение в случае обращения государствен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осударственного гражданского служащего, а при наличии уважительной причины - в срок, согласованный с государственным гражданским служащим." w:anchor="P166" w:history="1">
        <w:r>
          <w:rPr>
            <w:color w:val="0000ff"/>
            <w:sz w:val="24"/>
          </w:rPr>
          <w:t xml:space="preserve">подпункте 2 пункта 16</w:t>
        </w:r>
      </w:hyperlink>
      <w:r>
        <w:rPr>
          <w:sz w:val="24"/>
        </w:rPr>
        <w:t xml:space="preserve"> настоящего Положения; по результатам проверки;</w:t>
      </w:r>
      <w:r/>
    </w:p>
    <w:p>
      <w:pPr>
        <w:pStyle w:val="827"/>
        <w:jc w:val="both"/>
      </w:pPr>
      <w:r>
        <w:rPr>
          <w:sz w:val="24"/>
        </w:rPr>
        <w:t xml:space="preserve">(пп. 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представлять дополнительные материалы и давать по ним пояснения в письменной форме в ходе проверки;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обращаться в Управление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tooltip="2) проведение в случае обращения государствен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осударственного гражданского служащего, а при наличии уважительной причины - в срок, согласованный с государственным гражданским служащим." w:anchor="P166" w:history="1">
        <w:r>
          <w:rPr>
            <w:color w:val="0000ff"/>
            <w:sz w:val="24"/>
          </w:rPr>
          <w:t xml:space="preserve">подпункте 2 пункта 16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Пояснения, указанные в </w:t>
      </w:r>
      <w:hyperlink w:tooltip="18. Государственный гражданский служащий вправе:" w:anchor="P169" w:history="1">
        <w:r>
          <w:rPr>
            <w:color w:val="0000ff"/>
            <w:sz w:val="24"/>
          </w:rPr>
          <w:t xml:space="preserve">пункте 18</w:t>
        </w:r>
      </w:hyperlink>
      <w:r>
        <w:rPr>
          <w:sz w:val="24"/>
        </w:rPr>
        <w:t xml:space="preserve"> настоящего Положения, приобщаются к материалам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На период проведения проверки государственный гражданский служащий может быть отстранен от замещаемой должности государ</w:t>
      </w:r>
      <w:r>
        <w:rPr>
          <w:sz w:val="24"/>
        </w:rPr>
        <w:t xml:space="preserve">ственной гражданской службы Удмуртской Республики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период отстранения государственного гражданского служащего от замещаемой должности государственной гражданской службы Удмуртской Республики (от исполнения должностных обязанностей) денежное содержание по замещаемой им должности сохраняется.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10.12.2018 N 217)</w:t>
      </w:r>
      <w:r/>
    </w:p>
    <w:p>
      <w:pPr>
        <w:pStyle w:val="827"/>
        <w:ind w:firstLine="540"/>
        <w:jc w:val="both"/>
        <w:spacing w:before="240"/>
      </w:pPr>
      <w:r/>
      <w:bookmarkStart w:id="179" w:name="P179"/>
      <w:r/>
      <w:bookmarkEnd w:id="179"/>
      <w:r>
        <w:rPr>
          <w:sz w:val="24"/>
        </w:rPr>
        <w:t xml:space="preserve">21. Начальник Управления, руководитель кадровой службы представляют лицу, принявшему решение о проведении проверки, доклад о ее результатах.</w:t>
      </w:r>
      <w:r/>
    </w:p>
    <w:p>
      <w:pPr>
        <w:pStyle w:val="827"/>
        <w:jc w:val="both"/>
      </w:pPr>
      <w:r>
        <w:rPr>
          <w:sz w:val="24"/>
        </w:rPr>
        <w:t xml:space="preserve">(п. 21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81" w:name="P181"/>
      <w:r/>
      <w:bookmarkEnd w:id="181"/>
      <w:r>
        <w:rPr>
          <w:sz w:val="24"/>
        </w:rPr>
        <w:t xml:space="preserve">22. По результатам проверки должностному лицу, уполномоченному назначать (пр</w:t>
      </w:r>
      <w:r>
        <w:rPr>
          <w:sz w:val="24"/>
        </w:rPr>
        <w:t xml:space="preserve">едставлять к назначению) гражданина на должность государственной гражданской службы Удмуртской Республики или назначившему государственного гражданского служащего на должность государственной гражданской службы Удмуртской Республики, представляется доклад.</w:t>
      </w:r>
      <w:r/>
    </w:p>
    <w:p>
      <w:pPr>
        <w:pStyle w:val="827"/>
        <w:jc w:val="both"/>
      </w:pPr>
      <w:r>
        <w:rPr>
          <w:sz w:val="24"/>
        </w:rPr>
        <w:t xml:space="preserve">(п. 22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83" w:name="P183"/>
      <w:r/>
      <w:bookmarkEnd w:id="183"/>
      <w:r>
        <w:rPr>
          <w:sz w:val="24"/>
        </w:rPr>
        <w:t xml:space="preserve">22.1. Указанный в </w:t>
      </w:r>
      <w:hyperlink w:tooltip="21. Начальник Управления, руководитель кадровой службы представляют лицу, принявшему решение о проведении проверки, доклад о ее результатах." w:anchor="P179" w:history="1">
        <w:r>
          <w:rPr>
            <w:color w:val="0000ff"/>
            <w:sz w:val="24"/>
          </w:rPr>
          <w:t xml:space="preserve">пунктах 21</w:t>
        </w:r>
      </w:hyperlink>
      <w:r>
        <w:rPr>
          <w:sz w:val="24"/>
        </w:rPr>
        <w:t xml:space="preserve">, </w:t>
      </w:r>
      <w:hyperlink w:tooltip="22. По результатам проверки должностному лицу, уполномоченному назначать (представлять к назначению) гражданина на должность государственной гражданской службы Удмуртской Республики или назначившему государственного гражданского служащего на должность государственной гражданской службы Удмуртской Республики, представляется доклад." w:anchor="P181" w:history="1">
        <w:r>
          <w:rPr>
            <w:color w:val="0000ff"/>
            <w:sz w:val="24"/>
          </w:rPr>
          <w:t xml:space="preserve">22</w:t>
        </w:r>
      </w:hyperlink>
      <w:r>
        <w:rPr>
          <w:sz w:val="24"/>
        </w:rPr>
        <w:t xml:space="preserve"> настоящего Положения доклад должен содержать одно из следующих предложений: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 назначении гражданина на должность государственной гражданской службы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об отказе гражданину в назначении на должность государственной гражданской службы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 отсутствии оснований для применения к государственному гражданскому служащему мер юридической ответственности;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 применении к государственному гражданскому служащему мер юридической ответственности;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  <w:r/>
    </w:p>
    <w:p>
      <w:pPr>
        <w:pStyle w:val="827"/>
        <w:jc w:val="both"/>
      </w:pPr>
      <w:r>
        <w:rPr>
          <w:sz w:val="24"/>
        </w:rPr>
        <w:t xml:space="preserve">(п. 22.1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</w:t>
      </w:r>
      <w:r>
        <w:rPr>
          <w:sz w:val="24"/>
        </w:rPr>
        <w:t xml:space="preserve"> Сведения о результатах проверки с письменного согласия лица, принявшего решение о ее проведении, предоставляются Управлением, кадровой службой с одновременным уведомлением об этом гражданина или государственного гражданского служащего, в отношении которог</w:t>
      </w:r>
      <w:r>
        <w:rPr>
          <w:sz w:val="24"/>
        </w:rPr>
        <w:t xml:space="preserve">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</w:t>
      </w:r>
      <w:r>
        <w:rPr>
          <w:sz w:val="24"/>
        </w:rPr>
        <w:t xml:space="preserve">Общественной палате Российской Федерации, Общественной палате Удмуртской Республики,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/>
    </w:p>
    <w:p>
      <w:pPr>
        <w:pStyle w:val="827"/>
        <w:jc w:val="both"/>
      </w:pPr>
      <w:r>
        <w:rPr>
          <w:sz w:val="24"/>
        </w:rPr>
        <w:t xml:space="preserve">(п. 23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23.1. При установлении в х</w:t>
      </w:r>
      <w:r>
        <w:rPr>
          <w:sz w:val="24"/>
        </w:rPr>
        <w:t xml:space="preserve">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лицом, принявшим решение о проведении проверки, в государственные органы в соответствии с их компетенцией.</w:t>
      </w:r>
      <w:r/>
    </w:p>
    <w:p>
      <w:pPr>
        <w:pStyle w:val="827"/>
        <w:jc w:val="both"/>
      </w:pPr>
      <w:r>
        <w:rPr>
          <w:sz w:val="24"/>
        </w:rPr>
        <w:t xml:space="preserve">(п. 23.1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24. Должностное лицо, уполномоченное назначать (представлять к назначению) гражданина на </w:t>
      </w:r>
      <w:r>
        <w:rPr>
          <w:sz w:val="24"/>
        </w:rPr>
        <w:t xml:space="preserve">должность государственной гражданской службы Удмуртской Республики, или назначившее государственного гражданского служащего на должность государственной гражданской службы Удмуртской Республики, рассмотрев доклад и соответствующее предложение, указанные в </w:t>
      </w:r>
      <w:hyperlink w:tooltip="22. По результатам проверки должностному лицу, уполномоченному назначать (представлять к назначению) гражданина на должность государственной гражданской службы Удмуртской Республики или назначившему государственного гражданского служащего на должность государственной гражданской службы Удмуртской Республики, представляется доклад." w:anchor="P181" w:history="1">
        <w:r>
          <w:rPr>
            <w:color w:val="0000ff"/>
            <w:sz w:val="24"/>
          </w:rPr>
          <w:t xml:space="preserve">пунктах 22</w:t>
        </w:r>
      </w:hyperlink>
      <w:r>
        <w:rPr>
          <w:sz w:val="24"/>
        </w:rPr>
        <w:t xml:space="preserve">, </w:t>
      </w:r>
      <w:hyperlink w:tooltip="22.1. Указанный в пунктах 21, 22 настоящего Положения доклад должен содержать одно из следующих предложений:" w:anchor="P183" w:history="1">
        <w:r>
          <w:rPr>
            <w:color w:val="0000ff"/>
            <w:sz w:val="24"/>
          </w:rPr>
          <w:t xml:space="preserve">22.1</w:t>
        </w:r>
      </w:hyperlink>
      <w:r>
        <w:rPr>
          <w:sz w:val="24"/>
        </w:rPr>
        <w:t xml:space="preserve"> настоящего Положения, принимает одно из следующих решений: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28.09.2018 </w:t>
      </w:r>
      <w:r>
        <w:rPr>
          <w:sz w:val="24"/>
        </w:rPr>
        <w:t xml:space="preserve">N 183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назначить гражданина на должность государственной гражданской службы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отказать гражданину в назначении на должность государственной гражданской службы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применить к государственному гражданскому служащему Удмуртской Республики меры юридической ответственности;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представить материалы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25. Решения об осуществлении проверки, отстранении от замещаемой должности, доклад о результатах проверки приобщаются к личному делу государственного гражданского служащего, в отношении которого осуществлялась проверка. Иные материалы провер</w:t>
      </w:r>
      <w:r>
        <w:rPr>
          <w:sz w:val="24"/>
        </w:rPr>
        <w:t xml:space="preserve">ки, а также доклад о результатах проверки в случае отказа лицу в назначении на должность государственной гражданской службы Удмуртской Республики, хранятся в Управлении, кадровой службе в течение трех лет со дня ее окончания, после чего передаются в архив.</w:t>
      </w:r>
      <w:r/>
    </w:p>
    <w:p>
      <w:pPr>
        <w:pStyle w:val="827"/>
        <w:jc w:val="both"/>
      </w:pPr>
      <w:r>
        <w:rPr>
          <w:sz w:val="24"/>
        </w:rPr>
        <w:t xml:space="preserve">(п. 25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57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135" w:default="1">
    <w:name w:val="Default Paragraph Font"/>
    <w:uiPriority w:val="1"/>
    <w:semiHidden/>
    <w:unhideWhenUsed/>
  </w:style>
  <w:style w:type="numbering" w:styleId="2136" w:default="1">
    <w:name w:val="No List"/>
    <w:uiPriority w:val="99"/>
    <w:semiHidden/>
    <w:unhideWhenUsed/>
  </w:style>
  <w:style w:type="table" w:styleId="21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19.06.2015 N 127
(ред. от 01.07.2024)
"О проверке достоверности и полноты сведений, представляемых гражданами, претендующими на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поведению"
(вместе с "Положением о проверке достоверности и полноты сведений, представляемых гражданами, претендующими на за</dc:title>
  <cp:lastModifiedBy>perevozchikova_olga</cp:lastModifiedBy>
  <cp:revision>1</cp:revision>
  <dcterms:created xsi:type="dcterms:W3CDTF">2025-03-24T06:34:25Z</dcterms:created>
  <dcterms:modified xsi:type="dcterms:W3CDTF">2025-03-24T06:35:23Z</dcterms:modified>
</cp:coreProperties>
</file>